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1E4AE8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67885A64" w:rsidR="003D005F" w:rsidRPr="001E4AE8" w:rsidRDefault="009740F3" w:rsidP="009740F3">
            <w:pPr>
              <w:pStyle w:val="Default"/>
              <w:tabs>
                <w:tab w:val="left" w:pos="284"/>
              </w:tabs>
              <w:spacing w:line="276" w:lineRule="auto"/>
              <w:ind w:left="1560" w:hanging="1276"/>
              <w:rPr>
                <w:sz w:val="20"/>
                <w:szCs w:val="20"/>
                <w:lang w:val="it-IT"/>
              </w:rPr>
            </w:pPr>
            <w:r w:rsidRPr="001E4AE8">
              <w:rPr>
                <w:b/>
                <w:sz w:val="20"/>
                <w:szCs w:val="20"/>
                <w:lang w:val="it-IT"/>
              </w:rPr>
              <w:t xml:space="preserve">Immagine </w:t>
            </w:r>
            <w:proofErr w:type="gramStart"/>
            <w:r w:rsidR="003D005F" w:rsidRPr="001E4AE8">
              <w:rPr>
                <w:b/>
                <w:sz w:val="20"/>
                <w:szCs w:val="20"/>
                <w:lang w:val="it-IT"/>
              </w:rPr>
              <w:t>1</w:t>
            </w:r>
            <w:r w:rsidR="003D005F" w:rsidRPr="001E4AE8">
              <w:rPr>
                <w:sz w:val="20"/>
                <w:szCs w:val="20"/>
                <w:lang w:val="it-IT"/>
              </w:rPr>
              <w:t xml:space="preserve">: </w:t>
            </w:r>
            <w:r w:rsidRPr="001E4AE8">
              <w:rPr>
                <w:sz w:val="20"/>
                <w:szCs w:val="20"/>
                <w:lang w:val="it-IT"/>
              </w:rPr>
              <w:t xml:space="preserve"> </w:t>
            </w:r>
            <w:r w:rsidRPr="001E4AE8">
              <w:rPr>
                <w:rFonts w:eastAsia="Times New Roman"/>
                <w:sz w:val="20"/>
                <w:szCs w:val="20"/>
                <w:lang w:val="it-IT"/>
              </w:rPr>
              <w:t>Con</w:t>
            </w:r>
            <w:proofErr w:type="gramEnd"/>
            <w:r w:rsidRPr="001E4AE8">
              <w:rPr>
                <w:rFonts w:eastAsia="Times New Roman"/>
                <w:sz w:val="20"/>
                <w:szCs w:val="20"/>
                <w:lang w:val="it-IT"/>
              </w:rPr>
              <w:t xml:space="preserve"> l'apertura della filiale occidentale il 24 aprile 2026, Clark promuove in modo significativo l'espansione della vendita diretta nella regione della Ruhr </w:t>
            </w:r>
            <w:r w:rsidR="00CF0C94" w:rsidRPr="001E4AE8">
              <w:rPr>
                <w:color w:val="EE0000"/>
                <w:sz w:val="20"/>
                <w:szCs w:val="20"/>
                <w:lang w:val="it-IT"/>
              </w:rPr>
              <w:t xml:space="preserve"> </w:t>
            </w:r>
          </w:p>
          <w:p w14:paraId="2E149F99" w14:textId="53A99813" w:rsidR="003D005F" w:rsidRPr="001E4AE8" w:rsidRDefault="003D005F" w:rsidP="003D005F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4F7ACFFF" w14:textId="77777777" w:rsidR="003D005F" w:rsidRPr="001E4AE8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1E4AE8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358A4640" wp14:editId="78C99D69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1E4AE8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240C110C" w:rsidR="00C3452F" w:rsidRPr="001E4AE8" w:rsidRDefault="009740F3" w:rsidP="009740F3">
            <w:pPr>
              <w:pStyle w:val="Default"/>
              <w:tabs>
                <w:tab w:val="left" w:pos="284"/>
              </w:tabs>
              <w:spacing w:line="276" w:lineRule="auto"/>
              <w:ind w:left="1560" w:hanging="1276"/>
              <w:rPr>
                <w:sz w:val="20"/>
                <w:szCs w:val="20"/>
                <w:lang w:val="it-IT"/>
              </w:rPr>
            </w:pPr>
            <w:r w:rsidRPr="001E4AE8">
              <w:rPr>
                <w:b/>
                <w:sz w:val="20"/>
                <w:szCs w:val="20"/>
                <w:lang w:val="it-IT"/>
              </w:rPr>
              <w:t xml:space="preserve">Immagine </w:t>
            </w:r>
            <w:proofErr w:type="gramStart"/>
            <w:r w:rsidR="00C3452F" w:rsidRPr="001E4AE8">
              <w:rPr>
                <w:b/>
                <w:sz w:val="20"/>
                <w:szCs w:val="20"/>
                <w:lang w:val="it-IT"/>
              </w:rPr>
              <w:t>2</w:t>
            </w:r>
            <w:r w:rsidR="00C3452F" w:rsidRPr="001E4AE8">
              <w:rPr>
                <w:sz w:val="20"/>
                <w:szCs w:val="20"/>
                <w:lang w:val="it-IT"/>
              </w:rPr>
              <w:t xml:space="preserve">:  </w:t>
            </w:r>
            <w:r w:rsidRPr="001E4AE8">
              <w:rPr>
                <w:sz w:val="20"/>
                <w:szCs w:val="20"/>
                <w:lang w:val="it-IT"/>
              </w:rPr>
              <w:t>Nella</w:t>
            </w:r>
            <w:proofErr w:type="gramEnd"/>
            <w:r w:rsidRPr="001E4AE8">
              <w:rPr>
                <w:sz w:val="20"/>
                <w:szCs w:val="20"/>
                <w:lang w:val="it-IT"/>
              </w:rPr>
              <w:t xml:space="preserve"> filiale Clark West si trovano, oltre al magazzino, all'officina, agli spazi espositivi, ai moderni uffici e alle sale riunioni, anche il centro di ricerca e sviluppo R&amp;D</w:t>
            </w:r>
          </w:p>
          <w:p w14:paraId="3F1F243D" w14:textId="77777777" w:rsidR="00C3452F" w:rsidRPr="001E4AE8" w:rsidRDefault="00C3452F" w:rsidP="00C81F7E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1E1323B1" w14:textId="77777777" w:rsidR="00C3452F" w:rsidRPr="001E4AE8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1E4AE8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01CAD7D3" wp14:editId="5D36E1CE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1E4AE8" w14:paraId="4829CD52" w14:textId="77777777" w:rsidTr="00D76F22">
        <w:trPr>
          <w:trHeight w:val="2960"/>
        </w:trPr>
        <w:tc>
          <w:tcPr>
            <w:tcW w:w="4691" w:type="dxa"/>
          </w:tcPr>
          <w:p w14:paraId="51816545" w14:textId="571023B0" w:rsidR="0066364F" w:rsidRPr="001E4AE8" w:rsidRDefault="009740F3" w:rsidP="009740F3">
            <w:pPr>
              <w:pStyle w:val="Default"/>
              <w:tabs>
                <w:tab w:val="left" w:pos="284"/>
              </w:tabs>
              <w:spacing w:line="276" w:lineRule="auto"/>
              <w:ind w:left="1560" w:hanging="1276"/>
              <w:rPr>
                <w:sz w:val="20"/>
                <w:szCs w:val="20"/>
                <w:lang w:val="it-IT"/>
              </w:rPr>
            </w:pPr>
            <w:r w:rsidRPr="001E4AE8">
              <w:rPr>
                <w:b/>
                <w:sz w:val="20"/>
                <w:szCs w:val="20"/>
                <w:lang w:val="it-IT"/>
              </w:rPr>
              <w:t xml:space="preserve">Immagine </w:t>
            </w:r>
            <w:proofErr w:type="gramStart"/>
            <w:r w:rsidR="00447FA2" w:rsidRPr="001E4AE8">
              <w:rPr>
                <w:b/>
                <w:sz w:val="20"/>
                <w:szCs w:val="20"/>
                <w:lang w:val="it-IT"/>
              </w:rPr>
              <w:t>3</w:t>
            </w:r>
            <w:r w:rsidR="0066364F" w:rsidRPr="001E4AE8">
              <w:rPr>
                <w:sz w:val="20"/>
                <w:szCs w:val="20"/>
                <w:lang w:val="it-IT"/>
              </w:rPr>
              <w:t xml:space="preserve">: </w:t>
            </w:r>
            <w:r w:rsidR="00447FA2" w:rsidRPr="001E4AE8">
              <w:rPr>
                <w:sz w:val="20"/>
                <w:szCs w:val="20"/>
                <w:lang w:val="it-IT"/>
              </w:rPr>
              <w:t xml:space="preserve"> </w:t>
            </w:r>
            <w:r w:rsidRPr="001E4AE8">
              <w:rPr>
                <w:bCs/>
                <w:sz w:val="20"/>
                <w:szCs w:val="20"/>
                <w:lang w:val="it-IT"/>
              </w:rPr>
              <w:t>I</w:t>
            </w:r>
            <w:proofErr w:type="gramEnd"/>
            <w:r w:rsidRPr="001E4AE8">
              <w:rPr>
                <w:bCs/>
                <w:sz w:val="20"/>
                <w:szCs w:val="20"/>
                <w:lang w:val="it-IT"/>
              </w:rPr>
              <w:t xml:space="preserve"> modelli crossover combinano i vantaggi dei carrelli elevatori elettrici ecologici con la versatilità e la robustezza dei tradizionali carrelli elevatori diesel e a gas</w:t>
            </w:r>
          </w:p>
          <w:p w14:paraId="6C16F7B5" w14:textId="77777777" w:rsidR="0066364F" w:rsidRPr="001E4AE8" w:rsidRDefault="0066364F" w:rsidP="00D76F22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06B6924B" w14:textId="77777777" w:rsidR="0066364F" w:rsidRPr="001E4AE8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1E4AE8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2516F002" wp14:editId="28799668">
            <wp:extent cx="2897006" cy="1881266"/>
            <wp:effectExtent l="0" t="0" r="0" b="0"/>
            <wp:docPr id="1940739797" name="Diagramm 19407397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66364F" w:rsidRPr="00687AF2" w14:paraId="7E9E9C4B" w14:textId="77777777" w:rsidTr="00D76F22">
        <w:trPr>
          <w:trHeight w:val="2960"/>
        </w:trPr>
        <w:tc>
          <w:tcPr>
            <w:tcW w:w="4691" w:type="dxa"/>
          </w:tcPr>
          <w:p w14:paraId="619489B9" w14:textId="4C5E8E22" w:rsidR="0066364F" w:rsidRPr="001E4AE8" w:rsidRDefault="009740F3" w:rsidP="009740F3">
            <w:pPr>
              <w:pStyle w:val="Default"/>
              <w:tabs>
                <w:tab w:val="left" w:pos="284"/>
              </w:tabs>
              <w:spacing w:line="276" w:lineRule="auto"/>
              <w:ind w:left="1560" w:hanging="1276"/>
              <w:rPr>
                <w:sz w:val="20"/>
                <w:szCs w:val="20"/>
                <w:lang w:val="it-IT"/>
              </w:rPr>
            </w:pPr>
            <w:r w:rsidRPr="001E4AE8">
              <w:rPr>
                <w:b/>
                <w:sz w:val="20"/>
                <w:szCs w:val="20"/>
                <w:lang w:val="it-IT"/>
              </w:rPr>
              <w:lastRenderedPageBreak/>
              <w:t xml:space="preserve">Immagine </w:t>
            </w:r>
            <w:proofErr w:type="gramStart"/>
            <w:r w:rsidR="0066364F" w:rsidRPr="001E4AE8">
              <w:rPr>
                <w:b/>
                <w:sz w:val="20"/>
                <w:szCs w:val="20"/>
                <w:lang w:val="it-IT"/>
              </w:rPr>
              <w:t>4</w:t>
            </w:r>
            <w:r w:rsidR="0066364F" w:rsidRPr="001E4AE8">
              <w:rPr>
                <w:sz w:val="20"/>
                <w:szCs w:val="20"/>
                <w:lang w:val="it-IT"/>
              </w:rPr>
              <w:t xml:space="preserve">:  </w:t>
            </w:r>
            <w:r w:rsidRPr="001E4AE8">
              <w:rPr>
                <w:rFonts w:eastAsia="Times New Roman"/>
                <w:sz w:val="20"/>
                <w:szCs w:val="20"/>
                <w:lang w:val="it-IT"/>
              </w:rPr>
              <w:t>“</w:t>
            </w:r>
            <w:proofErr w:type="gramEnd"/>
            <w:r w:rsidRPr="001E4AE8">
              <w:rPr>
                <w:rFonts w:eastAsia="Times New Roman"/>
                <w:sz w:val="20"/>
                <w:szCs w:val="20"/>
                <w:lang w:val="it-IT"/>
              </w:rPr>
              <w:t xml:space="preserve">I nostri clienti beneficiano di una consulenza esclusiva direttamente dal produttore. Non vogliamo solo comprendere meglio le esigenze del mercato, ma anche reagire in modo più rapido e mirato”, afferma Dirk </w:t>
            </w:r>
            <w:proofErr w:type="spellStart"/>
            <w:r w:rsidRPr="001E4AE8">
              <w:rPr>
                <w:rFonts w:eastAsia="Times New Roman"/>
                <w:sz w:val="20"/>
                <w:szCs w:val="20"/>
                <w:lang w:val="it-IT"/>
              </w:rPr>
              <w:t>Blanke</w:t>
            </w:r>
            <w:proofErr w:type="spellEnd"/>
            <w:r w:rsidRPr="001E4AE8">
              <w:rPr>
                <w:rFonts w:eastAsia="Times New Roman"/>
                <w:sz w:val="20"/>
                <w:szCs w:val="20"/>
                <w:lang w:val="it-IT"/>
              </w:rPr>
              <w:t xml:space="preserve">, </w:t>
            </w:r>
            <w:proofErr w:type="spellStart"/>
            <w:r w:rsidRPr="001E4AE8">
              <w:rPr>
                <w:rFonts w:eastAsia="Times New Roman"/>
                <w:sz w:val="20"/>
                <w:szCs w:val="20"/>
                <w:lang w:val="it-IT"/>
              </w:rPr>
              <w:t>Regional</w:t>
            </w:r>
            <w:proofErr w:type="spellEnd"/>
            <w:r w:rsidRPr="001E4AE8">
              <w:rPr>
                <w:rFonts w:eastAsia="Times New Roman"/>
                <w:sz w:val="20"/>
                <w:szCs w:val="20"/>
                <w:lang w:val="it-IT"/>
              </w:rPr>
              <w:t xml:space="preserve"> Manager &amp; Western </w:t>
            </w:r>
            <w:proofErr w:type="spellStart"/>
            <w:r w:rsidRPr="001E4AE8">
              <w:rPr>
                <w:rFonts w:eastAsia="Times New Roman"/>
                <w:sz w:val="20"/>
                <w:szCs w:val="20"/>
                <w:lang w:val="it-IT"/>
              </w:rPr>
              <w:t>Branch</w:t>
            </w:r>
            <w:proofErr w:type="spellEnd"/>
            <w:r w:rsidRPr="001E4AE8">
              <w:rPr>
                <w:rFonts w:eastAsia="Times New Roman"/>
                <w:sz w:val="20"/>
                <w:szCs w:val="20"/>
                <w:lang w:val="it-IT"/>
              </w:rPr>
              <w:t xml:space="preserve"> Manager della filiale occidentale di Clark</w:t>
            </w:r>
          </w:p>
          <w:p w14:paraId="1A7466F6" w14:textId="77777777" w:rsidR="0066364F" w:rsidRPr="001E4AE8" w:rsidRDefault="0066364F" w:rsidP="00D76F22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25DEDA8A" w14:textId="77777777" w:rsidR="0066364F" w:rsidRPr="001E4AE8" w:rsidRDefault="0066364F" w:rsidP="0066364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1E4AE8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7172AC2F" wp14:editId="5B8BDD0F">
            <wp:extent cx="2897006" cy="1881266"/>
            <wp:effectExtent l="0" t="0" r="0" b="0"/>
            <wp:docPr id="1000554139" name="Diagramm 100055413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47FA2" w:rsidRPr="00687AF2" w14:paraId="6CC70651" w14:textId="77777777" w:rsidTr="009D65B2">
        <w:trPr>
          <w:trHeight w:val="2960"/>
        </w:trPr>
        <w:tc>
          <w:tcPr>
            <w:tcW w:w="4691" w:type="dxa"/>
          </w:tcPr>
          <w:p w14:paraId="22DD93DD" w14:textId="3EF4E838" w:rsidR="00447FA2" w:rsidRPr="001E4AE8" w:rsidRDefault="009740F3" w:rsidP="009740F3">
            <w:pPr>
              <w:pStyle w:val="Default"/>
              <w:tabs>
                <w:tab w:val="left" w:pos="284"/>
              </w:tabs>
              <w:spacing w:line="276" w:lineRule="auto"/>
              <w:ind w:left="1560" w:hanging="1276"/>
              <w:rPr>
                <w:sz w:val="20"/>
                <w:szCs w:val="20"/>
                <w:lang w:val="it-IT"/>
              </w:rPr>
            </w:pPr>
            <w:r w:rsidRPr="001E4AE8">
              <w:rPr>
                <w:b/>
                <w:sz w:val="20"/>
                <w:szCs w:val="20"/>
                <w:lang w:val="it-IT"/>
              </w:rPr>
              <w:t xml:space="preserve">Immagine </w:t>
            </w:r>
            <w:proofErr w:type="gramStart"/>
            <w:r w:rsidR="00447FA2" w:rsidRPr="001E4AE8">
              <w:rPr>
                <w:b/>
                <w:sz w:val="20"/>
                <w:szCs w:val="20"/>
                <w:lang w:val="it-IT"/>
              </w:rPr>
              <w:t>5</w:t>
            </w:r>
            <w:r w:rsidR="00447FA2" w:rsidRPr="001E4AE8">
              <w:rPr>
                <w:sz w:val="20"/>
                <w:szCs w:val="20"/>
                <w:lang w:val="it-IT"/>
              </w:rPr>
              <w:t xml:space="preserve">:  </w:t>
            </w:r>
            <w:r w:rsidRPr="001E4AE8">
              <w:rPr>
                <w:rFonts w:eastAsia="Times New Roman"/>
                <w:sz w:val="20"/>
                <w:szCs w:val="20"/>
                <w:lang w:val="it-IT"/>
              </w:rPr>
              <w:t>“</w:t>
            </w:r>
            <w:proofErr w:type="gramEnd"/>
            <w:r w:rsidRPr="001E4AE8">
              <w:rPr>
                <w:sz w:val="20"/>
                <w:szCs w:val="20"/>
                <w:lang w:val="it-IT"/>
              </w:rPr>
              <w:t xml:space="preserve">L'apertura della filiale occidentale è una chiara dimostrazione del nostro impegno nei confronti della nostra sede di Duisburg e un passo fondamentale per la nostra strategia di crescita in Europa", spiega Stefan </w:t>
            </w:r>
            <w:proofErr w:type="spellStart"/>
            <w:r w:rsidRPr="001E4AE8">
              <w:rPr>
                <w:sz w:val="20"/>
                <w:szCs w:val="20"/>
                <w:lang w:val="it-IT"/>
              </w:rPr>
              <w:t>Budweit</w:t>
            </w:r>
            <w:proofErr w:type="spellEnd"/>
            <w:r w:rsidRPr="001E4AE8">
              <w:rPr>
                <w:sz w:val="20"/>
                <w:szCs w:val="20"/>
                <w:lang w:val="it-IT"/>
              </w:rPr>
              <w:t>, Presidente e CEO di Clark Europe</w:t>
            </w:r>
          </w:p>
          <w:p w14:paraId="297E4919" w14:textId="77777777" w:rsidR="00447FA2" w:rsidRPr="001E4AE8" w:rsidRDefault="00447FA2" w:rsidP="009D65B2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2A4A4125" w14:textId="77777777" w:rsidR="00447FA2" w:rsidRPr="001E4AE8" w:rsidRDefault="00447FA2" w:rsidP="00447FA2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1E4AE8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7DB1FBAF" wp14:editId="26E3FC4E">
            <wp:extent cx="2897006" cy="1881266"/>
            <wp:effectExtent l="0" t="0" r="0" b="0"/>
            <wp:docPr id="648393045" name="Diagramm 6483930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p w14:paraId="2E7E1966" w14:textId="77777777" w:rsidR="00756FF0" w:rsidRPr="001E4AE8" w:rsidRDefault="00756FF0" w:rsidP="00C3452F">
      <w:pPr>
        <w:rPr>
          <w:rFonts w:ascii="Arial" w:hAnsi="Arial" w:cs="Arial"/>
          <w:iCs/>
          <w:sz w:val="20"/>
          <w:szCs w:val="20"/>
          <w:lang w:val="it-IT"/>
        </w:rPr>
      </w:pPr>
    </w:p>
    <w:p w14:paraId="56929730" w14:textId="1E0B2541" w:rsidR="003B6A63" w:rsidRPr="001E4AE8" w:rsidRDefault="003B6A63" w:rsidP="003B6A63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  <w:r w:rsidRPr="001E4AE8">
        <w:rPr>
          <w:rFonts w:ascii="Arial" w:hAnsi="Arial" w:cs="Arial"/>
          <w:iCs/>
          <w:sz w:val="20"/>
          <w:szCs w:val="20"/>
          <w:lang w:val="it-IT"/>
        </w:rPr>
        <w:t xml:space="preserve">Foto: CLARK Europe – </w:t>
      </w:r>
      <w:r w:rsidRPr="001E4AE8">
        <w:rPr>
          <w:rFonts w:ascii="Arial" w:hAnsi="Arial" w:cs="Arial"/>
          <w:iCs/>
          <w:color w:val="000000"/>
          <w:sz w:val="20"/>
          <w:szCs w:val="20"/>
          <w:lang w:val="it-IT"/>
        </w:rPr>
        <w:t xml:space="preserve">il presente materiale può essere ristampato liberamente. Si prega di inviare un campione della pubblicazione. Per ulteriori informazioni visita il sito </w:t>
      </w:r>
      <w:hyperlink r:id="rId33" w:history="1">
        <w:r w:rsidRPr="001E4AE8">
          <w:rPr>
            <w:rStyle w:val="Hyperlink"/>
            <w:rFonts w:ascii="Arial" w:hAnsi="Arial" w:cs="Arial"/>
            <w:sz w:val="20"/>
            <w:szCs w:val="20"/>
            <w:lang w:val="it-IT"/>
          </w:rPr>
          <w:t>https://clarkmheu.com/de/niederlassung-west</w:t>
        </w:r>
      </w:hyperlink>
      <w:r w:rsidRPr="001E4AE8">
        <w:rPr>
          <w:rStyle w:val="hps"/>
          <w:rFonts w:ascii="Arial" w:hAnsi="Arial" w:cs="Arial"/>
          <w:sz w:val="20"/>
          <w:szCs w:val="20"/>
          <w:lang w:val="it-IT"/>
        </w:rPr>
        <w:t xml:space="preserve"> o</w:t>
      </w:r>
      <w:r w:rsidRPr="001E4AE8">
        <w:rPr>
          <w:rFonts w:ascii="Arial" w:hAnsi="Arial" w:cs="Arial"/>
          <w:iCs/>
          <w:color w:val="000000"/>
          <w:sz w:val="20"/>
          <w:szCs w:val="20"/>
          <w:lang w:val="it-IT"/>
        </w:rPr>
        <w:t xml:space="preserve"> </w:t>
      </w:r>
      <w:hyperlink r:id="rId34" w:history="1">
        <w:r w:rsidRPr="001E4AE8">
          <w:rPr>
            <w:rStyle w:val="Hyperlink"/>
            <w:rFonts w:ascii="Arial" w:hAnsi="Arial" w:cs="Arial"/>
            <w:sz w:val="20"/>
            <w:szCs w:val="20"/>
            <w:lang w:val="it-IT"/>
          </w:rPr>
          <w:t>www.clarkmheu.com</w:t>
        </w:r>
      </w:hyperlink>
      <w:r w:rsidRPr="001E4AE8">
        <w:rPr>
          <w:rFonts w:ascii="Arial" w:hAnsi="Arial" w:cs="Arial"/>
          <w:sz w:val="20"/>
          <w:szCs w:val="20"/>
          <w:lang w:val="it-IT"/>
        </w:rPr>
        <w:t xml:space="preserve"> o Facebook </w:t>
      </w:r>
      <w:hyperlink r:id="rId35" w:history="1">
        <w:r w:rsidRPr="001E4AE8">
          <w:rPr>
            <w:rStyle w:val="Hyperlink"/>
            <w:rFonts w:ascii="Arial" w:hAnsi="Arial" w:cs="Arial"/>
            <w:sz w:val="20"/>
            <w:szCs w:val="20"/>
            <w:lang w:val="it-IT"/>
          </w:rPr>
          <w:t>www.facebook.com/CLARK.the.forklift</w:t>
        </w:r>
      </w:hyperlink>
    </w:p>
    <w:p w14:paraId="50BEF0FE" w14:textId="77777777" w:rsidR="003B6A63" w:rsidRPr="001E4AE8" w:rsidRDefault="003B6A63" w:rsidP="003B6A63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</w:p>
    <w:p w14:paraId="483010F9" w14:textId="77777777" w:rsidR="003B6A63" w:rsidRPr="001E4AE8" w:rsidRDefault="003B6A63" w:rsidP="003B6A63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</w:p>
    <w:p w14:paraId="7707EBFB" w14:textId="77777777" w:rsidR="003B6A63" w:rsidRPr="001E4AE8" w:rsidRDefault="003B6A63" w:rsidP="003B6A63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  <w:r w:rsidRPr="001E4AE8">
        <w:rPr>
          <w:rStyle w:val="hps"/>
          <w:rFonts w:ascii="Arial" w:hAnsi="Arial"/>
          <w:b/>
          <w:sz w:val="20"/>
          <w:szCs w:val="20"/>
          <w:lang w:val="it-IT"/>
        </w:rPr>
        <w:t>Contatto stampa:</w:t>
      </w:r>
    </w:p>
    <w:p w14:paraId="05F4FFFD" w14:textId="77777777" w:rsidR="003B6A63" w:rsidRPr="001E4AE8" w:rsidRDefault="003B6A63" w:rsidP="003B6A63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1E4AE8">
        <w:rPr>
          <w:rStyle w:val="hps"/>
          <w:rFonts w:ascii="Arial" w:hAnsi="Arial"/>
          <w:sz w:val="20"/>
          <w:szCs w:val="20"/>
          <w:lang w:val="it-IT"/>
        </w:rPr>
        <w:t>CLARK Europe GmbH</w:t>
      </w:r>
    </w:p>
    <w:p w14:paraId="230D2D82" w14:textId="77777777" w:rsidR="003B6A63" w:rsidRPr="001E4AE8" w:rsidRDefault="003B6A63" w:rsidP="003B6A63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1E4AE8">
        <w:rPr>
          <w:rStyle w:val="hps"/>
          <w:rFonts w:ascii="Arial" w:hAnsi="Arial"/>
          <w:sz w:val="20"/>
          <w:szCs w:val="20"/>
          <w:lang w:val="it-IT"/>
        </w:rPr>
        <w:t>Sabine Barde</w:t>
      </w:r>
    </w:p>
    <w:p w14:paraId="4B97883A" w14:textId="77777777" w:rsidR="003B6A63" w:rsidRPr="001E4AE8" w:rsidRDefault="003B6A63" w:rsidP="003B6A63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1E4AE8">
        <w:rPr>
          <w:rStyle w:val="hps"/>
          <w:rFonts w:ascii="Arial" w:hAnsi="Arial"/>
          <w:sz w:val="20"/>
          <w:szCs w:val="20"/>
          <w:lang w:val="it-IT"/>
        </w:rPr>
        <w:t xml:space="preserve">Direttrice della comunicazione aziendale </w:t>
      </w:r>
    </w:p>
    <w:p w14:paraId="0F51F529" w14:textId="77777777" w:rsidR="003B6A63" w:rsidRPr="001E4AE8" w:rsidRDefault="003B6A63" w:rsidP="003B6A63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1E4AE8">
        <w:rPr>
          <w:rStyle w:val="hps"/>
          <w:rFonts w:ascii="Arial" w:hAnsi="Arial"/>
          <w:sz w:val="20"/>
          <w:szCs w:val="20"/>
          <w:lang w:val="it-IT"/>
        </w:rPr>
        <w:t>Dr.-Alfred-</w:t>
      </w:r>
      <w:proofErr w:type="spellStart"/>
      <w:r w:rsidRPr="001E4AE8">
        <w:rPr>
          <w:rStyle w:val="hps"/>
          <w:rFonts w:ascii="Arial" w:hAnsi="Arial"/>
          <w:sz w:val="20"/>
          <w:szCs w:val="20"/>
          <w:lang w:val="it-IT"/>
        </w:rPr>
        <w:t>Herrhausen</w:t>
      </w:r>
      <w:proofErr w:type="spellEnd"/>
      <w:r w:rsidRPr="001E4AE8">
        <w:rPr>
          <w:rStyle w:val="hps"/>
          <w:rFonts w:ascii="Arial" w:hAnsi="Arial"/>
          <w:sz w:val="20"/>
          <w:szCs w:val="20"/>
          <w:lang w:val="it-IT"/>
        </w:rPr>
        <w:t>-Allee 33, 47228 Duisburg</w:t>
      </w:r>
    </w:p>
    <w:p w14:paraId="5636E270" w14:textId="77777777" w:rsidR="003B6A63" w:rsidRPr="001E4AE8" w:rsidRDefault="003B6A63" w:rsidP="003B6A63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1E4AE8">
        <w:rPr>
          <w:rStyle w:val="hps"/>
          <w:rFonts w:ascii="Arial" w:hAnsi="Arial"/>
          <w:sz w:val="20"/>
          <w:szCs w:val="20"/>
          <w:lang w:val="it-IT"/>
        </w:rPr>
        <w:t>Mobile: +49 (0) 179 7488770</w:t>
      </w:r>
    </w:p>
    <w:p w14:paraId="1299B38A" w14:textId="77777777" w:rsidR="003B6A63" w:rsidRPr="001E4AE8" w:rsidRDefault="003B6A63" w:rsidP="003B6A63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1E4AE8">
        <w:rPr>
          <w:rStyle w:val="hps"/>
          <w:rFonts w:ascii="Arial" w:hAnsi="Arial"/>
          <w:sz w:val="20"/>
          <w:szCs w:val="20"/>
          <w:lang w:val="it-IT"/>
        </w:rPr>
        <w:t>E-mail: sabinebarde@clarkmheu.com</w:t>
      </w:r>
    </w:p>
    <w:p w14:paraId="78A9F4F2" w14:textId="20033440" w:rsidR="00AD2F79" w:rsidRPr="001E4AE8" w:rsidRDefault="003B6A63" w:rsidP="003B6A63">
      <w:pPr>
        <w:rPr>
          <w:rFonts w:ascii="Arial" w:hAnsi="Arial" w:cs="Arial"/>
          <w:iCs/>
          <w:sz w:val="20"/>
          <w:szCs w:val="20"/>
          <w:lang w:val="it-IT"/>
        </w:rPr>
      </w:pPr>
      <w:hyperlink r:id="rId36" w:history="1">
        <w:r w:rsidRPr="001E4AE8">
          <w:rPr>
            <w:rStyle w:val="Hyperlink"/>
            <w:rFonts w:ascii="Arial" w:hAnsi="Arial"/>
            <w:color w:val="auto"/>
            <w:sz w:val="20"/>
            <w:szCs w:val="20"/>
            <w:u w:val="none"/>
            <w:lang w:val="it-IT"/>
          </w:rPr>
          <w:t>www.clarkmheu.com</w:t>
        </w:r>
      </w:hyperlink>
    </w:p>
    <w:sectPr w:rsidR="00AD2F79" w:rsidRPr="001E4AE8" w:rsidSect="000B22C3">
      <w:headerReference w:type="default" r:id="rId37"/>
      <w:footerReference w:type="default" r:id="rId38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C8AE82" w14:textId="77777777" w:rsidR="00C83805" w:rsidRDefault="00C83805" w:rsidP="001A30E8">
      <w:r>
        <w:separator/>
      </w:r>
    </w:p>
  </w:endnote>
  <w:endnote w:type="continuationSeparator" w:id="0">
    <w:p w14:paraId="2DFF5F7E" w14:textId="77777777" w:rsidR="00C83805" w:rsidRDefault="00C83805" w:rsidP="001A30E8">
      <w:r>
        <w:continuationSeparator/>
      </w:r>
    </w:p>
  </w:endnote>
  <w:endnote w:type="continuationNotice" w:id="1">
    <w:p w14:paraId="30CA58F6" w14:textId="77777777" w:rsidR="00C83805" w:rsidRDefault="00C8380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1EAFF68B" w:rsidR="003A629C" w:rsidRPr="00ED5D83" w:rsidRDefault="003B6A63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Pagina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di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75CA4E" w14:textId="77777777" w:rsidR="00C83805" w:rsidRDefault="00C83805" w:rsidP="001A30E8">
      <w:r>
        <w:separator/>
      </w:r>
    </w:p>
  </w:footnote>
  <w:footnote w:type="continuationSeparator" w:id="0">
    <w:p w14:paraId="4ED480F4" w14:textId="77777777" w:rsidR="00C83805" w:rsidRDefault="00C83805" w:rsidP="001A30E8">
      <w:r>
        <w:continuationSeparator/>
      </w:r>
    </w:p>
  </w:footnote>
  <w:footnote w:type="continuationNotice" w:id="1">
    <w:p w14:paraId="1A665401" w14:textId="77777777" w:rsidR="00C83805" w:rsidRDefault="00C8380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3FC37191" w:rsidR="003A629C" w:rsidRDefault="003B6A63">
                          <w:proofErr w:type="spellStart"/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Immagini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466FB87B" w14:textId="3FC37191" w:rsidR="003A629C" w:rsidRDefault="003B6A63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Immagini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190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A577C"/>
    <w:rsid w:val="000B22C3"/>
    <w:rsid w:val="000C5461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4AE8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B6A63"/>
    <w:rsid w:val="003C0474"/>
    <w:rsid w:val="003C42B6"/>
    <w:rsid w:val="003C52C5"/>
    <w:rsid w:val="003D005F"/>
    <w:rsid w:val="003D053E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47FA2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5B74"/>
    <w:rsid w:val="004967F1"/>
    <w:rsid w:val="004B07BF"/>
    <w:rsid w:val="004B73BB"/>
    <w:rsid w:val="004B74D7"/>
    <w:rsid w:val="004C329A"/>
    <w:rsid w:val="004C53AE"/>
    <w:rsid w:val="004C5581"/>
    <w:rsid w:val="004C67F8"/>
    <w:rsid w:val="004D7BC0"/>
    <w:rsid w:val="004E27F5"/>
    <w:rsid w:val="004F10CB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53557"/>
    <w:rsid w:val="00560E2A"/>
    <w:rsid w:val="00570F39"/>
    <w:rsid w:val="005722AA"/>
    <w:rsid w:val="005756C3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364F"/>
    <w:rsid w:val="006656D8"/>
    <w:rsid w:val="0067067F"/>
    <w:rsid w:val="006718B4"/>
    <w:rsid w:val="00675282"/>
    <w:rsid w:val="00687AF2"/>
    <w:rsid w:val="00692EB8"/>
    <w:rsid w:val="006A125C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18F7"/>
    <w:rsid w:val="007425DA"/>
    <w:rsid w:val="007523EC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A33F2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075"/>
    <w:rsid w:val="00930E18"/>
    <w:rsid w:val="00933406"/>
    <w:rsid w:val="009361B7"/>
    <w:rsid w:val="0094659F"/>
    <w:rsid w:val="00950681"/>
    <w:rsid w:val="009517B0"/>
    <w:rsid w:val="00953069"/>
    <w:rsid w:val="0095326A"/>
    <w:rsid w:val="009740F3"/>
    <w:rsid w:val="00980937"/>
    <w:rsid w:val="0099267F"/>
    <w:rsid w:val="009A5CC5"/>
    <w:rsid w:val="009A5FC4"/>
    <w:rsid w:val="009A7AA7"/>
    <w:rsid w:val="009B1CC2"/>
    <w:rsid w:val="009B735F"/>
    <w:rsid w:val="009B78C8"/>
    <w:rsid w:val="009C160B"/>
    <w:rsid w:val="009C28BB"/>
    <w:rsid w:val="009C68A5"/>
    <w:rsid w:val="009D3942"/>
    <w:rsid w:val="00A03421"/>
    <w:rsid w:val="00A1572D"/>
    <w:rsid w:val="00A222C7"/>
    <w:rsid w:val="00A22E15"/>
    <w:rsid w:val="00A23CA3"/>
    <w:rsid w:val="00A25219"/>
    <w:rsid w:val="00A3187C"/>
    <w:rsid w:val="00A4607A"/>
    <w:rsid w:val="00A52BD7"/>
    <w:rsid w:val="00A5586D"/>
    <w:rsid w:val="00A7302E"/>
    <w:rsid w:val="00A766BA"/>
    <w:rsid w:val="00A83F06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26296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B5D32"/>
    <w:rsid w:val="00BC2978"/>
    <w:rsid w:val="00BC5609"/>
    <w:rsid w:val="00BC6ACE"/>
    <w:rsid w:val="00BC7C4F"/>
    <w:rsid w:val="00BD0482"/>
    <w:rsid w:val="00BD2E33"/>
    <w:rsid w:val="00BD4EE8"/>
    <w:rsid w:val="00BD5F94"/>
    <w:rsid w:val="00BE16AE"/>
    <w:rsid w:val="00BF2470"/>
    <w:rsid w:val="00BF645C"/>
    <w:rsid w:val="00C07497"/>
    <w:rsid w:val="00C0799A"/>
    <w:rsid w:val="00C12FB5"/>
    <w:rsid w:val="00C23B8F"/>
    <w:rsid w:val="00C3452F"/>
    <w:rsid w:val="00C4288E"/>
    <w:rsid w:val="00C43AD5"/>
    <w:rsid w:val="00C474B1"/>
    <w:rsid w:val="00C71144"/>
    <w:rsid w:val="00C7316E"/>
    <w:rsid w:val="00C75862"/>
    <w:rsid w:val="00C7739B"/>
    <w:rsid w:val="00C83805"/>
    <w:rsid w:val="00C97173"/>
    <w:rsid w:val="00CA1720"/>
    <w:rsid w:val="00CA2FBC"/>
    <w:rsid w:val="00CA5668"/>
    <w:rsid w:val="00CB1F4B"/>
    <w:rsid w:val="00CC331C"/>
    <w:rsid w:val="00CC5535"/>
    <w:rsid w:val="00CC77BB"/>
    <w:rsid w:val="00CE1CD9"/>
    <w:rsid w:val="00CE54AA"/>
    <w:rsid w:val="00CE574F"/>
    <w:rsid w:val="00CF0C94"/>
    <w:rsid w:val="00CF64A6"/>
    <w:rsid w:val="00D020AD"/>
    <w:rsid w:val="00D10BC7"/>
    <w:rsid w:val="00D12904"/>
    <w:rsid w:val="00D14336"/>
    <w:rsid w:val="00D236E8"/>
    <w:rsid w:val="00D2418D"/>
    <w:rsid w:val="00D3138C"/>
    <w:rsid w:val="00D476A9"/>
    <w:rsid w:val="00D52E9D"/>
    <w:rsid w:val="00D54557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E21FA"/>
    <w:rsid w:val="00DE3711"/>
    <w:rsid w:val="00DF2631"/>
    <w:rsid w:val="00DF3F65"/>
    <w:rsid w:val="00DF6ACE"/>
    <w:rsid w:val="00E0004C"/>
    <w:rsid w:val="00E07182"/>
    <w:rsid w:val="00E15131"/>
    <w:rsid w:val="00E16A76"/>
    <w:rsid w:val="00E174F4"/>
    <w:rsid w:val="00E17BBA"/>
    <w:rsid w:val="00E25025"/>
    <w:rsid w:val="00E26EED"/>
    <w:rsid w:val="00E277C5"/>
    <w:rsid w:val="00E40872"/>
    <w:rsid w:val="00E474D4"/>
    <w:rsid w:val="00E538A4"/>
    <w:rsid w:val="00E80F1D"/>
    <w:rsid w:val="00E87364"/>
    <w:rsid w:val="00E878D2"/>
    <w:rsid w:val="00E91CD8"/>
    <w:rsid w:val="00E934F5"/>
    <w:rsid w:val="00E96107"/>
    <w:rsid w:val="00EA7BED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04DE8"/>
    <w:rsid w:val="00F11FAC"/>
    <w:rsid w:val="00F17083"/>
    <w:rsid w:val="00F17FA1"/>
    <w:rsid w:val="00F30FB5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051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fontTable" Target="fontTable.xml"/><Relationship Id="rId21" Type="http://schemas.openxmlformats.org/officeDocument/2006/relationships/diagramColors" Target="diagrams/colors3.xml"/><Relationship Id="rId34" Type="http://schemas.openxmlformats.org/officeDocument/2006/relationships/hyperlink" Target="http://www.clarkmheu.com" TargetMode="Externa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hyperlink" Target="https://clarkmheu.com/de/niederlassung-west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hyperlink" Target="http://www.facebook.com/CLARK.the.forklift" TargetMode="External"/><Relationship Id="rId8" Type="http://schemas.openxmlformats.org/officeDocument/2006/relationships/diagramData" Target="diagrams/data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3000" b="-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5000" b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3000" b="-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5000" b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251</Words>
  <Characters>1590</Characters>
  <Application>Microsoft Office Word</Application>
  <DocSecurity>0</DocSecurity>
  <Lines>72</Lines>
  <Paragraphs>18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96</cp:revision>
  <cp:lastPrinted>2018-01-29T08:28:00Z</cp:lastPrinted>
  <dcterms:created xsi:type="dcterms:W3CDTF">2022-12-12T10:11:00Z</dcterms:created>
  <dcterms:modified xsi:type="dcterms:W3CDTF">2026-04-15T09:56:00Z</dcterms:modified>
</cp:coreProperties>
</file>